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185" w:rsidRDefault="007D719B" w:rsidP="008E2E6C">
      <w:pPr>
        <w:rPr>
          <w:rFonts w:ascii="Arial" w:hAnsi="Arial" w:cs="Arial" w:hint="eastAsia"/>
          <w:sz w:val="19"/>
          <w:szCs w:val="19"/>
        </w:rPr>
      </w:pPr>
      <w:r>
        <w:rPr>
          <w:rFonts w:ascii="Arial" w:hAnsi="Arial" w:cs="Arial" w:hint="eastAsia"/>
          <w:b/>
          <w:noProof/>
          <w:sz w:val="28"/>
          <w:szCs w:val="28"/>
        </w:rPr>
        <mc:AlternateContent>
          <mc:Choice Requires="wps">
            <w:drawing>
              <wp:anchor distT="0" distB="0" distL="114300" distR="114300" simplePos="0" relativeHeight="251659264" behindDoc="1" locked="0" layoutInCell="1" allowOverlap="1" wp14:anchorId="4DF6AB06" wp14:editId="0B0BF4E7">
                <wp:simplePos x="0" y="0"/>
                <wp:positionH relativeFrom="column">
                  <wp:posOffset>228600</wp:posOffset>
                </wp:positionH>
                <wp:positionV relativeFrom="paragraph">
                  <wp:posOffset>90170</wp:posOffset>
                </wp:positionV>
                <wp:extent cx="6257925" cy="1243012"/>
                <wp:effectExtent l="0" t="0" r="28575" b="14605"/>
                <wp:wrapNone/>
                <wp:docPr id="1" name="円/楕円 1"/>
                <wp:cNvGraphicFramePr/>
                <a:graphic xmlns:a="http://schemas.openxmlformats.org/drawingml/2006/main">
                  <a:graphicData uri="http://schemas.microsoft.com/office/word/2010/wordprocessingShape">
                    <wps:wsp>
                      <wps:cNvSpPr/>
                      <wps:spPr>
                        <a:xfrm>
                          <a:off x="0" y="0"/>
                          <a:ext cx="6257925" cy="1243012"/>
                        </a:xfrm>
                        <a:prstGeom prst="ellipse">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0312FF" id="円/楕円 1" o:spid="_x0000_s1026" style="position:absolute;left:0;text-align:left;margin-left:18pt;margin-top:7.1pt;width:492.75pt;height:9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" fillcolor="#ed7d31 [3205]" strokecolor="#1f4d78 [1604]" strokeweight="1pt">
                <v:stroke joinstyle="miter"/>
              </v:oval>
            </w:pict>
          </mc:Fallback>
        </mc:AlternateContent>
      </w:r>
    </w:p>
    <w:p w:rsidR="00BD2185" w:rsidRPr="00925518" w:rsidRDefault="008E2E6C" w:rsidP="007D719B">
      <w:pPr>
        <w:jc w:val="center"/>
        <w:rPr>
          <w:rFonts w:ascii="Arial" w:hAnsi="Arial" w:cs="Arial"/>
          <w:b/>
          <w:sz w:val="28"/>
          <w:szCs w:val="28"/>
        </w:rPr>
      </w:pPr>
      <w:r w:rsidRPr="00925518">
        <w:rPr>
          <w:rFonts w:ascii="Arial" w:hAnsi="Arial" w:cs="Arial" w:hint="eastAsia"/>
          <w:b/>
          <w:sz w:val="28"/>
          <w:szCs w:val="28"/>
        </w:rPr>
        <w:t>ディスカッション</w:t>
      </w:r>
      <w:r w:rsidR="00C5348E" w:rsidRPr="00925518">
        <w:rPr>
          <w:rFonts w:ascii="Arial" w:hAnsi="Arial" w:cs="Arial" w:hint="eastAsia"/>
          <w:b/>
          <w:sz w:val="28"/>
          <w:szCs w:val="28"/>
        </w:rPr>
        <w:t xml:space="preserve"> </w:t>
      </w:r>
      <w:r w:rsidR="00BD2185" w:rsidRPr="00925518">
        <w:rPr>
          <w:rFonts w:ascii="Arial" w:hAnsi="Arial" w:cs="Arial"/>
          <w:b/>
          <w:sz w:val="28"/>
          <w:szCs w:val="28"/>
        </w:rPr>
        <w:t>:</w:t>
      </w:r>
      <w:r w:rsidR="00C5348E" w:rsidRPr="00925518">
        <w:rPr>
          <w:rFonts w:ascii="Arial" w:hAnsi="Arial" w:cs="Arial" w:hint="eastAsia"/>
          <w:b/>
          <w:sz w:val="28"/>
          <w:szCs w:val="28"/>
        </w:rPr>
        <w:t xml:space="preserve"> </w:t>
      </w:r>
      <w:r w:rsidR="00BD2185" w:rsidRPr="00925518">
        <w:rPr>
          <w:rFonts w:ascii="Arial" w:hAnsi="Arial" w:cs="Arial"/>
          <w:b/>
          <w:sz w:val="28"/>
          <w:szCs w:val="28"/>
        </w:rPr>
        <w:t xml:space="preserve"> </w:t>
      </w:r>
      <w:r w:rsidR="00BD2185" w:rsidRPr="00925518">
        <w:rPr>
          <w:rFonts w:ascii="Arial" w:hAnsi="Arial" w:cs="Arial" w:hint="eastAsia"/>
          <w:b/>
          <w:sz w:val="28"/>
          <w:szCs w:val="28"/>
        </w:rPr>
        <w:t>「</w:t>
      </w:r>
      <w:r w:rsidR="00BD2185" w:rsidRPr="00925518">
        <w:rPr>
          <w:rFonts w:ascii="Arial" w:hAnsi="Arial" w:cs="Arial"/>
          <w:b/>
          <w:sz w:val="28"/>
          <w:szCs w:val="28"/>
        </w:rPr>
        <w:t>21</w:t>
      </w:r>
      <w:r w:rsidR="00BD2185" w:rsidRPr="00925518">
        <w:rPr>
          <w:rFonts w:ascii="Arial" w:hAnsi="Arial" w:cs="Arial" w:hint="eastAsia"/>
          <w:b/>
          <w:sz w:val="28"/>
          <w:szCs w:val="28"/>
        </w:rPr>
        <w:t>世紀における公共政策教育の役割」</w:t>
      </w:r>
      <w:r w:rsidR="00BD2185" w:rsidRPr="00925518">
        <w:rPr>
          <w:rFonts w:ascii="Arial" w:hAnsi="Arial" w:cs="Arial" w:hint="eastAsia"/>
          <w:b/>
          <w:color w:val="0070C0"/>
          <w:sz w:val="28"/>
          <w:szCs w:val="28"/>
        </w:rPr>
        <w:t xml:space="preserve">　</w:t>
      </w:r>
      <w:r w:rsidR="00BD2185" w:rsidRPr="00925518">
        <w:rPr>
          <w:rFonts w:ascii="Arial" w:hAnsi="Arial" w:cs="Arial"/>
          <w:sz w:val="28"/>
          <w:szCs w:val="28"/>
        </w:rPr>
        <w:br/>
      </w:r>
      <w:r w:rsidR="00C5348E" w:rsidRPr="00925518">
        <w:rPr>
          <w:rFonts w:ascii="Arial" w:hAnsi="Arial" w:cs="Arial"/>
          <w:b/>
          <w:color w:val="0070C0"/>
          <w:sz w:val="28"/>
          <w:szCs w:val="28"/>
        </w:rPr>
        <w:t xml:space="preserve">Discussion : </w:t>
      </w:r>
      <w:r w:rsidR="00C5348E" w:rsidRPr="00925518">
        <w:rPr>
          <w:rFonts w:ascii="Arial" w:hAnsi="Arial" w:cs="Arial" w:hint="eastAsia"/>
          <w:b/>
          <w:color w:val="0070C0"/>
          <w:sz w:val="28"/>
          <w:szCs w:val="28"/>
        </w:rPr>
        <w:t>The Role of Public Policy</w:t>
      </w:r>
      <w:r w:rsidR="00C5348E" w:rsidRPr="00925518">
        <w:rPr>
          <w:rFonts w:ascii="Arial" w:hAnsi="Arial" w:cs="Arial"/>
          <w:b/>
          <w:color w:val="0070C0"/>
          <w:sz w:val="28"/>
          <w:szCs w:val="28"/>
        </w:rPr>
        <w:t xml:space="preserve"> Education in the 21st Century</w:t>
      </w:r>
    </w:p>
    <w:p w:rsidR="00BD2185" w:rsidRDefault="00BD2185" w:rsidP="008E2E6C">
      <w:pPr>
        <w:rPr>
          <w:rFonts w:ascii="Arial" w:hAnsi="Arial" w:cs="Arial"/>
          <w:b/>
          <w:sz w:val="21"/>
          <w:szCs w:val="21"/>
        </w:rPr>
      </w:pPr>
    </w:p>
    <w:p w:rsidR="00925518" w:rsidRDefault="00925518" w:rsidP="008E2E6C">
      <w:pPr>
        <w:rPr>
          <w:rFonts w:ascii="Arial" w:hAnsi="Arial" w:cs="Arial"/>
          <w:sz w:val="22"/>
          <w:szCs w:val="22"/>
        </w:rPr>
      </w:pPr>
    </w:p>
    <w:p w:rsidR="007D719B" w:rsidRDefault="007D719B" w:rsidP="008E2E6C">
      <w:pPr>
        <w:rPr>
          <w:rFonts w:ascii="Arial" w:hAnsi="Arial" w:cs="Arial"/>
          <w:sz w:val="22"/>
          <w:szCs w:val="22"/>
        </w:rPr>
      </w:pPr>
    </w:p>
    <w:p w:rsidR="008E2E6C" w:rsidRPr="00925518" w:rsidRDefault="008E2E6C" w:rsidP="008E2E6C">
      <w:pPr>
        <w:rPr>
          <w:rFonts w:ascii="Arial" w:hAnsi="Arial" w:cs="Arial"/>
          <w:b/>
          <w:sz w:val="22"/>
          <w:szCs w:val="22"/>
        </w:rPr>
      </w:pPr>
      <w:r w:rsidRPr="00925518">
        <w:rPr>
          <w:rFonts w:ascii="Arial" w:hAnsi="Arial" w:cs="Arial" w:hint="eastAsia"/>
          <w:sz w:val="22"/>
          <w:szCs w:val="22"/>
        </w:rPr>
        <w:t>中央ヨーロッパ大学</w:t>
      </w:r>
      <w:r w:rsidRPr="00925518">
        <w:rPr>
          <w:rFonts w:ascii="Arial" w:hAnsi="Arial" w:cs="Arial"/>
          <w:sz w:val="22"/>
          <w:szCs w:val="22"/>
        </w:rPr>
        <w:t xml:space="preserve"> </w:t>
      </w:r>
      <w:r w:rsidRPr="00925518">
        <w:rPr>
          <w:rFonts w:ascii="Arial" w:hAnsi="Arial" w:cs="Arial" w:hint="eastAsia"/>
          <w:sz w:val="22"/>
          <w:szCs w:val="22"/>
        </w:rPr>
        <w:t>公共政策大学院</w:t>
      </w:r>
      <w:r w:rsidRPr="00925518">
        <w:rPr>
          <w:rFonts w:ascii="Arial" w:hAnsi="Arial" w:cs="Arial"/>
          <w:sz w:val="22"/>
          <w:szCs w:val="22"/>
        </w:rPr>
        <w:t>(School of Public Policy, Central European University</w:t>
      </w:r>
      <w:r w:rsidRPr="00925518">
        <w:rPr>
          <w:rFonts w:ascii="Arial" w:hAnsi="Arial" w:cs="Arial" w:hint="eastAsia"/>
          <w:sz w:val="22"/>
          <w:szCs w:val="22"/>
        </w:rPr>
        <w:t>、略称：</w:t>
      </w:r>
      <w:r w:rsidRPr="00925518">
        <w:rPr>
          <w:rFonts w:ascii="Arial" w:hAnsi="Arial" w:cs="Arial"/>
          <w:sz w:val="22"/>
          <w:szCs w:val="22"/>
        </w:rPr>
        <w:t>CEUSPP)</w:t>
      </w:r>
      <w:r w:rsidRPr="00925518">
        <w:rPr>
          <w:rFonts w:ascii="Arial" w:hAnsi="Arial" w:cs="Arial" w:hint="eastAsia"/>
          <w:sz w:val="22"/>
          <w:szCs w:val="22"/>
        </w:rPr>
        <w:t>はハンガリー・ブダペストにある私立の大学で、修士課程と博士課程で英語による国際教育を行っています。このたび、</w:t>
      </w:r>
      <w:r w:rsidRPr="00925518">
        <w:rPr>
          <w:rFonts w:ascii="Arial" w:hAnsi="Arial" w:cs="Arial"/>
          <w:sz w:val="22"/>
          <w:szCs w:val="22"/>
        </w:rPr>
        <w:t>CEUSPP</w:t>
      </w:r>
      <w:r w:rsidRPr="00925518">
        <w:rPr>
          <w:rFonts w:ascii="Arial" w:hAnsi="Arial" w:cs="Arial" w:hint="eastAsia"/>
          <w:sz w:val="22"/>
          <w:szCs w:val="22"/>
        </w:rPr>
        <w:t>の</w:t>
      </w:r>
      <w:r w:rsidRPr="00925518">
        <w:rPr>
          <w:rFonts w:ascii="Arial" w:hAnsi="Arial" w:cs="Arial"/>
          <w:sz w:val="22"/>
          <w:szCs w:val="22"/>
        </w:rPr>
        <w:t xml:space="preserve">Wolfgang </w:t>
      </w:r>
      <w:proofErr w:type="spellStart"/>
      <w:r w:rsidRPr="00925518">
        <w:rPr>
          <w:rFonts w:ascii="Arial" w:hAnsi="Arial" w:cs="Arial"/>
          <w:sz w:val="22"/>
          <w:szCs w:val="22"/>
        </w:rPr>
        <w:t>Reinicke</w:t>
      </w:r>
      <w:proofErr w:type="spellEnd"/>
      <w:r w:rsidRPr="00925518">
        <w:rPr>
          <w:rFonts w:ascii="Arial" w:hAnsi="Arial" w:cs="Arial" w:hint="eastAsia"/>
          <w:sz w:val="22"/>
          <w:szCs w:val="22"/>
        </w:rPr>
        <w:t>院長自らが、</w:t>
      </w:r>
      <w:r w:rsidRPr="00925518">
        <w:rPr>
          <w:rFonts w:ascii="Arial" w:hAnsi="Arial" w:cs="Arial"/>
          <w:sz w:val="22"/>
          <w:szCs w:val="22"/>
        </w:rPr>
        <w:t>21</w:t>
      </w:r>
      <w:r w:rsidRPr="00925518">
        <w:rPr>
          <w:rFonts w:ascii="Arial" w:hAnsi="Arial" w:cs="Arial" w:hint="eastAsia"/>
          <w:sz w:val="22"/>
          <w:szCs w:val="22"/>
        </w:rPr>
        <w:t>世紀における公共政策教育の必要性についてわかりやすく語ります。</w:t>
      </w:r>
      <w:r w:rsidRPr="00925518">
        <w:rPr>
          <w:rFonts w:ascii="Arial" w:hAnsi="Arial" w:cs="Arial"/>
          <w:sz w:val="22"/>
          <w:szCs w:val="22"/>
        </w:rPr>
        <w:t>Q&amp;A</w:t>
      </w:r>
      <w:r w:rsidR="00FF3B67" w:rsidRPr="00925518">
        <w:rPr>
          <w:rFonts w:ascii="Arial" w:hAnsi="Arial" w:cs="Arial" w:hint="eastAsia"/>
          <w:sz w:val="22"/>
          <w:szCs w:val="22"/>
        </w:rPr>
        <w:t>セッションもあり、進路の一つの選択肢として海外大学院への留学を</w:t>
      </w:r>
      <w:r w:rsidRPr="00925518">
        <w:rPr>
          <w:rFonts w:ascii="Arial" w:hAnsi="Arial" w:cs="Arial" w:hint="eastAsia"/>
          <w:sz w:val="22"/>
          <w:szCs w:val="22"/>
        </w:rPr>
        <w:t>考えている学部生にもためになる情報を提供します。</w:t>
      </w:r>
    </w:p>
    <w:p w:rsidR="007D719B" w:rsidRDefault="00D21225" w:rsidP="008E2E6C">
      <w:pPr>
        <w:rPr>
          <w:rFonts w:ascii="Arial" w:hAnsi="Arial" w:cs="Arial"/>
          <w:color w:val="0070C0"/>
          <w:sz w:val="22"/>
          <w:szCs w:val="22"/>
        </w:rPr>
      </w:pPr>
      <w:r w:rsidRPr="00925518">
        <w:rPr>
          <w:rFonts w:ascii="Arial" w:hAnsi="Arial" w:cs="Arial"/>
          <w:color w:val="0070C0"/>
          <w:sz w:val="22"/>
          <w:szCs w:val="22"/>
        </w:rPr>
        <w:t xml:space="preserve">We have an honor to invite </w:t>
      </w:r>
      <w:r w:rsidR="008E2E6C" w:rsidRPr="00925518">
        <w:rPr>
          <w:rFonts w:ascii="Arial" w:hAnsi="Arial" w:cs="Arial"/>
          <w:color w:val="0070C0"/>
          <w:sz w:val="22"/>
          <w:szCs w:val="22"/>
        </w:rPr>
        <w:t xml:space="preserve">Dean Wolfgang </w:t>
      </w:r>
      <w:proofErr w:type="spellStart"/>
      <w:r w:rsidR="008E2E6C" w:rsidRPr="00925518">
        <w:rPr>
          <w:rFonts w:ascii="Arial" w:hAnsi="Arial" w:cs="Arial"/>
          <w:color w:val="0070C0"/>
          <w:sz w:val="22"/>
          <w:szCs w:val="22"/>
        </w:rPr>
        <w:t>Reinicke</w:t>
      </w:r>
      <w:proofErr w:type="spellEnd"/>
      <w:r w:rsidR="008E2E6C" w:rsidRPr="00925518">
        <w:rPr>
          <w:rFonts w:ascii="Arial" w:hAnsi="Arial" w:cs="Arial"/>
          <w:color w:val="0070C0"/>
          <w:sz w:val="22"/>
          <w:szCs w:val="22"/>
        </w:rPr>
        <w:t xml:space="preserve"> of </w:t>
      </w:r>
      <w:r w:rsidR="008E2E6C" w:rsidRPr="00925518">
        <w:rPr>
          <w:rFonts w:ascii="Arial" w:hAnsi="Arial" w:cs="Arial"/>
          <w:color w:val="0070C0"/>
          <w:sz w:val="22"/>
          <w:szCs w:val="22"/>
        </w:rPr>
        <w:t>School of Public Policy, Central European University</w:t>
      </w:r>
      <w:r w:rsidR="008E2E6C" w:rsidRPr="00925518">
        <w:rPr>
          <w:rFonts w:ascii="Arial" w:hAnsi="Arial" w:cs="Arial" w:hint="eastAsia"/>
          <w:color w:val="0070C0"/>
          <w:sz w:val="22"/>
          <w:szCs w:val="22"/>
        </w:rPr>
        <w:t xml:space="preserve"> (</w:t>
      </w:r>
      <w:r w:rsidR="008E2E6C" w:rsidRPr="00925518">
        <w:rPr>
          <w:rFonts w:ascii="Arial" w:hAnsi="Arial" w:cs="Arial"/>
          <w:color w:val="0070C0"/>
          <w:sz w:val="22"/>
          <w:szCs w:val="22"/>
        </w:rPr>
        <w:t>CEUSPP</w:t>
      </w:r>
      <w:r w:rsidR="008E2E6C" w:rsidRPr="00925518">
        <w:rPr>
          <w:rFonts w:ascii="Arial" w:hAnsi="Arial" w:cs="Arial"/>
          <w:color w:val="0070C0"/>
          <w:sz w:val="22"/>
          <w:szCs w:val="22"/>
        </w:rPr>
        <w:t>)</w:t>
      </w:r>
      <w:r w:rsidR="007D719B">
        <w:rPr>
          <w:rFonts w:ascii="Arial" w:hAnsi="Arial" w:cs="Arial" w:hint="eastAsia"/>
          <w:color w:val="0070C0"/>
          <w:sz w:val="22"/>
          <w:szCs w:val="22"/>
        </w:rPr>
        <w:t>,</w:t>
      </w:r>
      <w:r w:rsidR="007D719B">
        <w:rPr>
          <w:rFonts w:ascii="Arial" w:hAnsi="Arial" w:cs="Arial"/>
          <w:color w:val="0070C0"/>
          <w:sz w:val="22"/>
          <w:szCs w:val="22"/>
        </w:rPr>
        <w:t xml:space="preserve"> and provide</w:t>
      </w:r>
      <w:r w:rsidRPr="00925518">
        <w:rPr>
          <w:rFonts w:ascii="Arial" w:hAnsi="Arial" w:cs="Arial"/>
          <w:color w:val="0070C0"/>
          <w:sz w:val="22"/>
          <w:szCs w:val="22"/>
        </w:rPr>
        <w:t xml:space="preserve"> you with </w:t>
      </w:r>
      <w:r w:rsidR="00FF3B67" w:rsidRPr="00925518">
        <w:rPr>
          <w:rFonts w:ascii="Arial" w:hAnsi="Arial" w:cs="Arial"/>
          <w:color w:val="0070C0"/>
          <w:sz w:val="22"/>
          <w:szCs w:val="22"/>
        </w:rPr>
        <w:t xml:space="preserve">valuable and </w:t>
      </w:r>
      <w:r w:rsidRPr="00925518">
        <w:rPr>
          <w:rFonts w:ascii="Arial" w:hAnsi="Arial" w:cs="Arial"/>
          <w:color w:val="0070C0"/>
          <w:sz w:val="22"/>
          <w:szCs w:val="22"/>
        </w:rPr>
        <w:t>effective info</w:t>
      </w:r>
      <w:r w:rsidR="002C150B" w:rsidRPr="00925518">
        <w:rPr>
          <w:rFonts w:ascii="Arial" w:hAnsi="Arial" w:cs="Arial"/>
          <w:color w:val="0070C0"/>
          <w:sz w:val="22"/>
          <w:szCs w:val="22"/>
        </w:rPr>
        <w:t>r</w:t>
      </w:r>
      <w:r w:rsidRPr="00925518">
        <w:rPr>
          <w:rFonts w:ascii="Arial" w:hAnsi="Arial" w:cs="Arial"/>
          <w:color w:val="0070C0"/>
          <w:sz w:val="22"/>
          <w:szCs w:val="22"/>
        </w:rPr>
        <w:t>mation</w:t>
      </w:r>
      <w:r w:rsidR="00FF3B67" w:rsidRPr="00925518">
        <w:rPr>
          <w:rFonts w:ascii="Arial" w:hAnsi="Arial" w:cs="Arial"/>
          <w:color w:val="0070C0"/>
          <w:sz w:val="22"/>
          <w:szCs w:val="22"/>
        </w:rPr>
        <w:t xml:space="preserve"> of what </w:t>
      </w:r>
      <w:r w:rsidR="00BD2185" w:rsidRPr="00925518">
        <w:rPr>
          <w:rFonts w:ascii="Arial" w:hAnsi="Arial" w:cs="Arial"/>
          <w:color w:val="0070C0"/>
          <w:sz w:val="22"/>
          <w:szCs w:val="22"/>
        </w:rPr>
        <w:t xml:space="preserve">is required in </w:t>
      </w:r>
    </w:p>
    <w:p w:rsidR="00D21225" w:rsidRPr="007D719B" w:rsidRDefault="00FF3B67" w:rsidP="008E2E6C">
      <w:pPr>
        <w:rPr>
          <w:rFonts w:ascii="Arial" w:hAnsi="Arial" w:cs="Arial"/>
          <w:color w:val="0070C0"/>
          <w:sz w:val="22"/>
          <w:szCs w:val="22"/>
        </w:rPr>
      </w:pPr>
      <w:bookmarkStart w:id="0" w:name="_GoBack"/>
      <w:bookmarkEnd w:id="0"/>
      <w:r w:rsidRPr="00925518">
        <w:rPr>
          <w:rFonts w:ascii="Arial" w:hAnsi="Arial" w:cs="Arial"/>
          <w:color w:val="0070C0"/>
          <w:sz w:val="22"/>
          <w:szCs w:val="22"/>
        </w:rPr>
        <w:t>public pol</w:t>
      </w:r>
      <w:r w:rsidR="00BD2185" w:rsidRPr="00925518">
        <w:rPr>
          <w:rFonts w:ascii="Arial" w:hAnsi="Arial" w:cs="Arial"/>
          <w:color w:val="0070C0"/>
          <w:sz w:val="22"/>
          <w:szCs w:val="22"/>
        </w:rPr>
        <w:t xml:space="preserve">icy in this century by </w:t>
      </w:r>
      <w:r w:rsidR="0094224D" w:rsidRPr="00925518">
        <w:rPr>
          <w:rFonts w:ascii="Arial" w:hAnsi="Arial" w:cs="Arial"/>
          <w:color w:val="0070C0"/>
          <w:sz w:val="22"/>
          <w:szCs w:val="22"/>
        </w:rPr>
        <w:t>brisk session</w:t>
      </w:r>
      <w:r w:rsidRPr="00925518">
        <w:rPr>
          <w:rFonts w:ascii="Arial" w:hAnsi="Arial" w:cs="Arial"/>
          <w:color w:val="0070C0"/>
          <w:sz w:val="22"/>
          <w:szCs w:val="22"/>
        </w:rPr>
        <w:t xml:space="preserve"> and lively discussion</w:t>
      </w:r>
      <w:r w:rsidR="0094224D" w:rsidRPr="00925518">
        <w:rPr>
          <w:rFonts w:ascii="Arial" w:hAnsi="Arial" w:cs="Arial"/>
          <w:color w:val="0070C0"/>
          <w:sz w:val="22"/>
          <w:szCs w:val="22"/>
        </w:rPr>
        <w:t>.</w:t>
      </w:r>
      <w:r w:rsidR="002C150B" w:rsidRPr="00925518">
        <w:rPr>
          <w:rFonts w:ascii="Arial" w:hAnsi="Arial" w:cs="Arial"/>
          <w:color w:val="0070C0"/>
          <w:sz w:val="22"/>
          <w:szCs w:val="22"/>
        </w:rPr>
        <w:t xml:space="preserve"> </w:t>
      </w:r>
      <w:r w:rsidR="002C150B">
        <w:rPr>
          <w:rFonts w:ascii="Arial" w:hAnsi="Arial" w:cs="Arial"/>
          <w:color w:val="0070C0"/>
          <w:sz w:val="19"/>
          <w:szCs w:val="19"/>
        </w:rPr>
        <w:t xml:space="preserve"> </w:t>
      </w:r>
    </w:p>
    <w:p w:rsidR="00925518" w:rsidRDefault="008E2E6C" w:rsidP="008E2E6C">
      <w:pPr>
        <w:rPr>
          <w:rFonts w:ascii="Arial" w:hAnsi="Arial" w:cs="Arial"/>
          <w:b/>
        </w:rPr>
      </w:pPr>
      <w:r>
        <w:rPr>
          <w:rFonts w:ascii="Arial" w:hAnsi="Arial" w:cs="Arial"/>
          <w:color w:val="0070C0"/>
          <w:sz w:val="19"/>
          <w:szCs w:val="19"/>
        </w:rPr>
        <w:t xml:space="preserve"> </w:t>
      </w:r>
      <w:r>
        <w:rPr>
          <w:rFonts w:ascii="Arial" w:hAnsi="Arial" w:cs="Arial"/>
          <w:sz w:val="19"/>
          <w:szCs w:val="19"/>
        </w:rPr>
        <w:br/>
      </w:r>
    </w:p>
    <w:p w:rsidR="0094224D" w:rsidRPr="00925518" w:rsidRDefault="00925518" w:rsidP="008E2E6C">
      <w:pPr>
        <w:rPr>
          <w:rFonts w:ascii="Arial" w:hAnsi="Arial" w:cs="Arial"/>
          <w:b/>
          <w:color w:val="0070C0"/>
        </w:rPr>
      </w:pPr>
      <w:r>
        <w:rPr>
          <w:rFonts w:ascii="Arial" w:hAnsi="Arial" w:cs="Arial" w:hint="eastAsia"/>
          <w:b/>
        </w:rPr>
        <w:t>●</w:t>
      </w:r>
      <w:r w:rsidR="008E2E6C" w:rsidRPr="00925518">
        <w:rPr>
          <w:rFonts w:ascii="Arial" w:hAnsi="Arial" w:cs="Arial" w:hint="eastAsia"/>
          <w:b/>
        </w:rPr>
        <w:t>日時：</w:t>
      </w:r>
      <w:r w:rsidR="008E2E6C" w:rsidRPr="00925518">
        <w:rPr>
          <w:rFonts w:ascii="Arial" w:hAnsi="Arial" w:cs="Arial"/>
          <w:b/>
        </w:rPr>
        <w:t xml:space="preserve"> 10</w:t>
      </w:r>
      <w:r w:rsidR="008E2E6C" w:rsidRPr="00925518">
        <w:rPr>
          <w:rFonts w:ascii="Arial" w:hAnsi="Arial" w:cs="Arial" w:hint="eastAsia"/>
          <w:b/>
        </w:rPr>
        <w:t>月</w:t>
      </w:r>
      <w:r w:rsidR="008E2E6C" w:rsidRPr="00925518">
        <w:rPr>
          <w:rFonts w:ascii="Arial" w:hAnsi="Arial" w:cs="Arial"/>
          <w:b/>
        </w:rPr>
        <w:t>8</w:t>
      </w:r>
      <w:r w:rsidR="008E2E6C" w:rsidRPr="00925518">
        <w:rPr>
          <w:rFonts w:ascii="Arial" w:hAnsi="Arial" w:cs="Arial" w:hint="eastAsia"/>
          <w:b/>
        </w:rPr>
        <w:t>日（水）</w:t>
      </w:r>
      <w:r w:rsidR="008E2E6C" w:rsidRPr="00925518">
        <w:rPr>
          <w:rFonts w:ascii="Arial" w:hAnsi="Arial" w:cs="Arial"/>
          <w:b/>
        </w:rPr>
        <w:t>16:00-17:30</w:t>
      </w:r>
      <w:r w:rsidR="0094224D" w:rsidRPr="00925518">
        <w:rPr>
          <w:rFonts w:ascii="Arial" w:hAnsi="Arial" w:cs="Arial"/>
          <w:b/>
        </w:rPr>
        <w:t xml:space="preserve">  </w:t>
      </w:r>
      <w:r w:rsidR="00BD2185" w:rsidRPr="00925518">
        <w:rPr>
          <w:rFonts w:ascii="Arial" w:hAnsi="Arial" w:cs="Arial"/>
          <w:b/>
        </w:rPr>
        <w:t xml:space="preserve"> </w:t>
      </w:r>
      <w:r w:rsidR="0094224D" w:rsidRPr="00925518">
        <w:rPr>
          <w:rFonts w:ascii="Arial" w:hAnsi="Arial" w:cs="Arial"/>
          <w:b/>
          <w:color w:val="0070C0"/>
        </w:rPr>
        <w:t>Date : Wednesday. October 8, 16:00-17:30</w:t>
      </w:r>
    </w:p>
    <w:p w:rsidR="00BD2185" w:rsidRPr="000A461A" w:rsidRDefault="00BD2185" w:rsidP="008E2E6C">
      <w:pPr>
        <w:rPr>
          <w:rFonts w:ascii="Arial" w:hAnsi="Arial" w:cs="Arial"/>
          <w:b/>
          <w:sz w:val="19"/>
          <w:szCs w:val="19"/>
        </w:rPr>
      </w:pPr>
    </w:p>
    <w:p w:rsidR="00925518" w:rsidRDefault="00925518" w:rsidP="008E2E6C">
      <w:pPr>
        <w:rPr>
          <w:rFonts w:ascii="Arial" w:hAnsi="Arial" w:cs="Arial"/>
          <w:b/>
        </w:rPr>
      </w:pPr>
      <w:r>
        <w:rPr>
          <w:rFonts w:ascii="Arial" w:hAnsi="Arial" w:cs="Arial" w:hint="eastAsia"/>
          <w:b/>
        </w:rPr>
        <w:t>●</w:t>
      </w:r>
      <w:r w:rsidR="008E2E6C" w:rsidRPr="00925518">
        <w:rPr>
          <w:rFonts w:ascii="Arial" w:hAnsi="Arial" w:cs="Arial" w:hint="eastAsia"/>
          <w:b/>
        </w:rPr>
        <w:t>場所：</w:t>
      </w:r>
      <w:r w:rsidR="008E2E6C" w:rsidRPr="00925518">
        <w:rPr>
          <w:rFonts w:ascii="Arial" w:hAnsi="Arial" w:cs="Arial"/>
          <w:b/>
        </w:rPr>
        <w:t xml:space="preserve"> </w:t>
      </w:r>
      <w:r w:rsidR="008E2E6C" w:rsidRPr="00925518">
        <w:rPr>
          <w:rFonts w:ascii="Arial" w:hAnsi="Arial" w:cs="Arial" w:hint="eastAsia"/>
          <w:b/>
        </w:rPr>
        <w:t>本郷キャンパス第二本部棟６階会議室</w:t>
      </w:r>
      <w:r w:rsidR="0094224D" w:rsidRPr="00925518">
        <w:rPr>
          <w:rFonts w:ascii="Arial" w:hAnsi="Arial" w:cs="Arial" w:hint="eastAsia"/>
          <w:b/>
        </w:rPr>
        <w:t xml:space="preserve"> </w:t>
      </w:r>
      <w:r w:rsidR="00BD2185" w:rsidRPr="00925518">
        <w:rPr>
          <w:rFonts w:ascii="Arial" w:hAnsi="Arial" w:cs="Arial"/>
          <w:b/>
        </w:rPr>
        <w:t xml:space="preserve"> </w:t>
      </w:r>
    </w:p>
    <w:p w:rsidR="00BD2185" w:rsidRPr="00925518" w:rsidRDefault="0094224D" w:rsidP="00925518">
      <w:pPr>
        <w:ind w:firstLineChars="100" w:firstLine="241"/>
        <w:rPr>
          <w:rFonts w:ascii="Arial" w:hAnsi="Arial" w:cs="Arial"/>
          <w:b/>
        </w:rPr>
      </w:pPr>
      <w:r w:rsidRPr="00925518">
        <w:rPr>
          <w:rFonts w:ascii="Arial" w:hAnsi="Arial" w:cs="Arial" w:hint="eastAsia"/>
          <w:b/>
          <w:color w:val="0070C0"/>
        </w:rPr>
        <w:t>Ve</w:t>
      </w:r>
      <w:r w:rsidRPr="00925518">
        <w:rPr>
          <w:rFonts w:ascii="Arial" w:hAnsi="Arial" w:cs="Arial"/>
          <w:b/>
          <w:color w:val="0070C0"/>
        </w:rPr>
        <w:t xml:space="preserve">nue : Room 610, 6F Administration Bureau Bldg.2, </w:t>
      </w:r>
      <w:proofErr w:type="spellStart"/>
      <w:r w:rsidRPr="00925518">
        <w:rPr>
          <w:rFonts w:ascii="Arial" w:hAnsi="Arial" w:cs="Arial"/>
          <w:b/>
          <w:color w:val="0070C0"/>
        </w:rPr>
        <w:t>Hongo</w:t>
      </w:r>
      <w:proofErr w:type="spellEnd"/>
      <w:r w:rsidRPr="00925518">
        <w:rPr>
          <w:rFonts w:ascii="Arial" w:hAnsi="Arial" w:cs="Arial"/>
          <w:b/>
          <w:color w:val="0070C0"/>
        </w:rPr>
        <w:t xml:space="preserve"> Campus</w:t>
      </w:r>
      <w:r w:rsidR="008E2E6C" w:rsidRPr="00925518">
        <w:rPr>
          <w:rFonts w:ascii="Arial" w:hAnsi="Arial" w:cs="Arial"/>
          <w:b/>
          <w:color w:val="0070C0"/>
        </w:rPr>
        <w:br/>
      </w:r>
    </w:p>
    <w:p w:rsidR="00BD2185" w:rsidRPr="00925518" w:rsidRDefault="00925518" w:rsidP="008E2E6C">
      <w:pPr>
        <w:rPr>
          <w:rFonts w:ascii="Arial" w:hAnsi="Arial" w:cs="Arial"/>
          <w:b/>
        </w:rPr>
      </w:pPr>
      <w:r>
        <w:rPr>
          <w:rFonts w:ascii="Arial" w:hAnsi="Arial" w:cs="Arial" w:hint="eastAsia"/>
          <w:b/>
        </w:rPr>
        <w:t>●</w:t>
      </w:r>
      <w:r w:rsidR="008E2E6C" w:rsidRPr="00925518">
        <w:rPr>
          <w:rFonts w:ascii="Arial" w:hAnsi="Arial" w:cs="Arial" w:hint="eastAsia"/>
          <w:b/>
        </w:rPr>
        <w:t>ディスカッサント：</w:t>
      </w:r>
      <w:r w:rsidR="008E2E6C" w:rsidRPr="00925518">
        <w:rPr>
          <w:rFonts w:ascii="Arial" w:hAnsi="Arial" w:cs="Arial"/>
          <w:b/>
        </w:rPr>
        <w:t xml:space="preserve"> </w:t>
      </w:r>
      <w:r w:rsidR="008E2E6C" w:rsidRPr="00925518">
        <w:rPr>
          <w:rFonts w:ascii="Arial" w:hAnsi="Arial" w:cs="Arial" w:hint="eastAsia"/>
          <w:b/>
        </w:rPr>
        <w:t>中央ヨーロッパ大学公共政策大学院・</w:t>
      </w:r>
      <w:r w:rsidR="008E2E6C" w:rsidRPr="00925518">
        <w:rPr>
          <w:rFonts w:ascii="Arial" w:hAnsi="Arial" w:cs="Arial"/>
          <w:b/>
        </w:rPr>
        <w:t xml:space="preserve">Prof Wolfgang </w:t>
      </w:r>
      <w:proofErr w:type="spellStart"/>
      <w:r w:rsidR="008E2E6C" w:rsidRPr="00925518">
        <w:rPr>
          <w:rFonts w:ascii="Arial" w:hAnsi="Arial" w:cs="Arial"/>
          <w:b/>
        </w:rPr>
        <w:t>Reinicke</w:t>
      </w:r>
      <w:proofErr w:type="spellEnd"/>
      <w:r w:rsidR="008E2E6C" w:rsidRPr="00925518">
        <w:rPr>
          <w:rFonts w:ascii="Arial" w:hAnsi="Arial" w:cs="Arial" w:hint="eastAsia"/>
          <w:b/>
        </w:rPr>
        <w:t>院長</w:t>
      </w:r>
      <w:r w:rsidR="0094224D" w:rsidRPr="00925518">
        <w:rPr>
          <w:rFonts w:ascii="Arial" w:hAnsi="Arial" w:cs="Arial" w:hint="eastAsia"/>
          <w:b/>
        </w:rPr>
        <w:t xml:space="preserve"> </w:t>
      </w:r>
    </w:p>
    <w:p w:rsidR="00BD2185" w:rsidRPr="00925518" w:rsidRDefault="0094224D" w:rsidP="00925518">
      <w:pPr>
        <w:ind w:firstLineChars="100" w:firstLine="241"/>
        <w:rPr>
          <w:rFonts w:ascii="Arial" w:hAnsi="Arial" w:cs="Arial"/>
          <w:b/>
        </w:rPr>
      </w:pPr>
      <w:r w:rsidRPr="00925518">
        <w:rPr>
          <w:rFonts w:ascii="Arial" w:hAnsi="Arial" w:cs="Arial"/>
          <w:b/>
          <w:color w:val="0070C0"/>
        </w:rPr>
        <w:t>Discussant :</w:t>
      </w:r>
      <w:r w:rsidR="00925518">
        <w:rPr>
          <w:rFonts w:ascii="Arial" w:hAnsi="Arial" w:cs="Arial" w:hint="eastAsia"/>
          <w:b/>
          <w:color w:val="0070C0"/>
        </w:rPr>
        <w:t xml:space="preserve">　</w:t>
      </w:r>
      <w:r w:rsidRPr="00925518">
        <w:rPr>
          <w:rFonts w:ascii="Arial" w:hAnsi="Arial" w:cs="Arial"/>
          <w:b/>
          <w:color w:val="0070C0"/>
        </w:rPr>
        <w:t xml:space="preserve">Dean Wolfgang </w:t>
      </w:r>
      <w:proofErr w:type="spellStart"/>
      <w:r w:rsidRPr="00925518">
        <w:rPr>
          <w:rFonts w:ascii="Arial" w:hAnsi="Arial" w:cs="Arial"/>
          <w:b/>
          <w:color w:val="0070C0"/>
        </w:rPr>
        <w:t>Reinicke</w:t>
      </w:r>
      <w:proofErr w:type="spellEnd"/>
      <w:r w:rsidRPr="00925518">
        <w:rPr>
          <w:rFonts w:ascii="Arial" w:hAnsi="Arial" w:cs="Arial"/>
          <w:b/>
          <w:color w:val="0070C0"/>
        </w:rPr>
        <w:t xml:space="preserve"> (CEUSPP)</w:t>
      </w:r>
      <w:r w:rsidR="008E2E6C" w:rsidRPr="00925518">
        <w:rPr>
          <w:rFonts w:ascii="Arial" w:hAnsi="Arial" w:cs="Arial"/>
          <w:b/>
        </w:rPr>
        <w:br/>
      </w:r>
    </w:p>
    <w:p w:rsidR="00925518" w:rsidRDefault="00925518" w:rsidP="00BD2185">
      <w:pPr>
        <w:rPr>
          <w:rFonts w:ascii="Arial" w:hAnsi="Arial" w:cs="Arial"/>
          <w:b/>
        </w:rPr>
      </w:pPr>
      <w:r>
        <w:rPr>
          <w:rFonts w:ascii="Arial" w:hAnsi="Arial" w:cs="Arial" w:hint="eastAsia"/>
          <w:b/>
        </w:rPr>
        <w:t>●</w:t>
      </w:r>
      <w:r w:rsidR="008E2E6C" w:rsidRPr="00925518">
        <w:rPr>
          <w:rFonts w:ascii="Arial" w:hAnsi="Arial" w:cs="Arial" w:hint="eastAsia"/>
          <w:b/>
        </w:rPr>
        <w:t>ファシリテーター：</w:t>
      </w:r>
      <w:r w:rsidR="008E2E6C" w:rsidRPr="00925518">
        <w:rPr>
          <w:rFonts w:ascii="Arial" w:hAnsi="Arial" w:cs="Arial"/>
          <w:b/>
        </w:rPr>
        <w:t xml:space="preserve"> </w:t>
      </w:r>
      <w:r w:rsidR="008E2E6C" w:rsidRPr="00925518">
        <w:rPr>
          <w:rFonts w:ascii="Arial" w:hAnsi="Arial" w:cs="Arial" w:hint="eastAsia"/>
          <w:b/>
        </w:rPr>
        <w:t>公共政策大学院・城山英明院長</w:t>
      </w:r>
      <w:r w:rsidR="0094224D" w:rsidRPr="00925518">
        <w:rPr>
          <w:rFonts w:ascii="Arial" w:hAnsi="Arial" w:cs="Arial" w:hint="eastAsia"/>
          <w:b/>
        </w:rPr>
        <w:t xml:space="preserve"> </w:t>
      </w:r>
      <w:r w:rsidR="00BD2185" w:rsidRPr="00925518">
        <w:rPr>
          <w:rFonts w:ascii="Arial" w:hAnsi="Arial" w:cs="Arial"/>
          <w:b/>
        </w:rPr>
        <w:t xml:space="preserve"> </w:t>
      </w:r>
    </w:p>
    <w:p w:rsidR="00BD2185" w:rsidRPr="00925518" w:rsidRDefault="00925518" w:rsidP="00925518">
      <w:pPr>
        <w:ind w:firstLineChars="100" w:firstLine="241"/>
        <w:rPr>
          <w:rFonts w:ascii="Arial" w:hAnsi="Arial" w:cs="Arial"/>
          <w:b/>
        </w:rPr>
      </w:pPr>
      <w:r w:rsidRPr="007D719B">
        <w:rPr>
          <w:rFonts w:ascii="Arial" w:hAnsi="Arial" w:cs="Arial" w:hint="eastAsia"/>
          <w:b/>
          <w:color w:val="0070C0"/>
        </w:rPr>
        <w:t>Ｆａｃｉｌｉｔａｔｏｒ</w:t>
      </w:r>
      <w:r w:rsidR="0094224D" w:rsidRPr="007D719B">
        <w:rPr>
          <w:rFonts w:ascii="Arial" w:hAnsi="Arial" w:cs="Arial"/>
          <w:b/>
          <w:color w:val="0070C0"/>
        </w:rPr>
        <w:t xml:space="preserve"> </w:t>
      </w:r>
      <w:r w:rsidR="0094224D" w:rsidRPr="00925518">
        <w:rPr>
          <w:rFonts w:ascii="Arial" w:hAnsi="Arial" w:cs="Arial"/>
          <w:b/>
          <w:color w:val="0070C0"/>
        </w:rPr>
        <w:t xml:space="preserve">: Dean Hideaki SHIROYAMA </w:t>
      </w:r>
      <w:r w:rsidR="008E2E6C" w:rsidRPr="00925518">
        <w:rPr>
          <w:rFonts w:ascii="Arial" w:hAnsi="Arial" w:cs="Arial"/>
          <w:b/>
        </w:rPr>
        <w:br/>
      </w:r>
    </w:p>
    <w:p w:rsidR="008E2E6C" w:rsidRPr="00925518" w:rsidRDefault="00925518" w:rsidP="00BD2185">
      <w:pPr>
        <w:rPr>
          <w:rFonts w:ascii="Arial" w:hAnsi="Arial" w:cs="Arial"/>
          <w:color w:val="0070C0"/>
        </w:rPr>
      </w:pPr>
      <w:r>
        <w:rPr>
          <w:rFonts w:ascii="Arial" w:hAnsi="Arial" w:cs="Arial" w:hint="eastAsia"/>
        </w:rPr>
        <w:t>●</w:t>
      </w:r>
      <w:r w:rsidR="008E2E6C" w:rsidRPr="00925518">
        <w:rPr>
          <w:rFonts w:ascii="Arial" w:hAnsi="Arial" w:cs="Arial" w:hint="eastAsia"/>
        </w:rPr>
        <w:t>使用言語：英語（通訳無し）</w:t>
      </w:r>
      <w:r w:rsidR="0094224D" w:rsidRPr="00925518">
        <w:rPr>
          <w:rFonts w:ascii="Arial" w:hAnsi="Arial" w:cs="Arial" w:hint="eastAsia"/>
        </w:rPr>
        <w:t xml:space="preserve">  </w:t>
      </w:r>
      <w:r w:rsidR="0094224D" w:rsidRPr="00925518">
        <w:rPr>
          <w:rFonts w:ascii="Arial" w:hAnsi="Arial" w:cs="Arial"/>
          <w:color w:val="0070C0"/>
        </w:rPr>
        <w:t>Language : English (</w:t>
      </w:r>
      <w:r w:rsidR="00C5348E" w:rsidRPr="00925518">
        <w:rPr>
          <w:rFonts w:ascii="Arial" w:hAnsi="Arial" w:cs="Arial"/>
          <w:color w:val="0070C0"/>
        </w:rPr>
        <w:t xml:space="preserve"> without interpreter</w:t>
      </w:r>
      <w:r w:rsidR="0094224D" w:rsidRPr="00925518">
        <w:rPr>
          <w:rFonts w:ascii="Arial" w:hAnsi="Arial" w:cs="Arial"/>
          <w:color w:val="0070C0"/>
        </w:rPr>
        <w:t>)</w:t>
      </w:r>
    </w:p>
    <w:p w:rsidR="008E2E6C" w:rsidRDefault="007D719B" w:rsidP="008E2E6C">
      <w:pPr>
        <w:rPr>
          <w:rFonts w:hint="eastAsia"/>
        </w:rPr>
      </w:pPr>
      <w:r>
        <w:rPr>
          <w:rFonts w:ascii="ＭＳ 明朝" w:hAnsi="ＭＳ 明朝" w:cs="ＭＳ 明朝" w:hint="eastAsia"/>
          <w:b/>
          <w:noProof/>
          <w:sz w:val="19"/>
          <w:szCs w:val="19"/>
        </w:rPr>
        <mc:AlternateContent>
          <mc:Choice Requires="wps">
            <w:drawing>
              <wp:anchor distT="0" distB="0" distL="114300" distR="114300" simplePos="0" relativeHeight="251660288" behindDoc="1" locked="0" layoutInCell="1" allowOverlap="1" wp14:anchorId="3B1EFE67" wp14:editId="2F127D93">
                <wp:simplePos x="0" y="0"/>
                <wp:positionH relativeFrom="column">
                  <wp:posOffset>9843</wp:posOffset>
                </wp:positionH>
                <wp:positionV relativeFrom="paragraph">
                  <wp:posOffset>190500</wp:posOffset>
                </wp:positionV>
                <wp:extent cx="5409882" cy="599758"/>
                <wp:effectExtent l="0" t="0" r="19685" b="10160"/>
                <wp:wrapNone/>
                <wp:docPr id="2" name="角丸四角形 2"/>
                <wp:cNvGraphicFramePr/>
                <a:graphic xmlns:a="http://schemas.openxmlformats.org/drawingml/2006/main">
                  <a:graphicData uri="http://schemas.microsoft.com/office/word/2010/wordprocessingShape">
                    <wps:wsp>
                      <wps:cNvSpPr/>
                      <wps:spPr>
                        <a:xfrm>
                          <a:off x="0" y="0"/>
                          <a:ext cx="5409882" cy="599758"/>
                        </a:xfrm>
                        <a:prstGeom prst="roundRect">
                          <a:avLst/>
                        </a:prstGeom>
                        <a:solidFill>
                          <a:schemeClr val="bg1"/>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A42F2D" id="角丸四角形 2" o:spid="_x0000_s1026" style="position:absolute;left:0;text-align:left;margin-left:.8pt;margin-top:15pt;width:425.9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" fillcolor="white [3212]" strokecolor="#ed7d31 [3205]" strokeweight="1pt">
                <v:stroke joinstyle="miter"/>
              </v:roundrect>
            </w:pict>
          </mc:Fallback>
        </mc:AlternateContent>
      </w:r>
    </w:p>
    <w:p w:rsidR="008E2E6C" w:rsidRDefault="008E2E6C" w:rsidP="007D719B">
      <w:pPr>
        <w:ind w:firstLineChars="100" w:firstLine="191"/>
        <w:rPr>
          <w:rFonts w:hint="eastAsia"/>
        </w:rPr>
      </w:pPr>
      <w:r w:rsidRPr="00925518">
        <w:rPr>
          <w:rFonts w:ascii="ＭＳ 明朝" w:hAnsi="ＭＳ 明朝" w:cs="ＭＳ 明朝" w:hint="eastAsia"/>
          <w:b/>
          <w:sz w:val="19"/>
          <w:szCs w:val="19"/>
        </w:rPr>
        <w:t>※</w:t>
      </w:r>
      <w:r w:rsidRPr="00925518">
        <w:rPr>
          <w:rFonts w:hint="eastAsia"/>
          <w:b/>
        </w:rPr>
        <w:t>要参加登録</w:t>
      </w:r>
      <w:r>
        <w:rPr>
          <w:rFonts w:hint="eastAsia"/>
        </w:rPr>
        <w:t>： </w:t>
      </w:r>
      <w:r>
        <w:rPr>
          <w:rFonts w:ascii="Arial" w:hAnsi="Arial" w:cs="Arial" w:hint="eastAsia"/>
          <w:sz w:val="19"/>
          <w:szCs w:val="19"/>
        </w:rPr>
        <w:t>ご希望の方は、</w:t>
      </w:r>
      <w:hyperlink r:id="rId5" w:tgtFrame="_blank" w:history="1">
        <w:r>
          <w:rPr>
            <w:rStyle w:val="a3"/>
            <w:rFonts w:ascii="Arial" w:hAnsi="Arial" w:cs="Arial"/>
          </w:rPr>
          <w:t>http://goo.gl/HrP0gG</w:t>
        </w:r>
      </w:hyperlink>
      <w:r>
        <w:rPr>
          <w:rFonts w:ascii="Arial" w:hAnsi="Arial" w:cs="Arial" w:hint="eastAsia"/>
          <w:sz w:val="19"/>
          <w:szCs w:val="19"/>
        </w:rPr>
        <w:t>より参加登録を行ってください。</w:t>
      </w:r>
    </w:p>
    <w:p w:rsidR="00925518" w:rsidRDefault="00C5348E" w:rsidP="007D719B">
      <w:pPr>
        <w:ind w:firstLineChars="100" w:firstLine="191"/>
        <w:rPr>
          <w:rFonts w:ascii="Arial" w:hAnsi="Arial" w:cs="Arial"/>
          <w:color w:val="0070C0"/>
          <w:sz w:val="19"/>
          <w:szCs w:val="19"/>
        </w:rPr>
      </w:pPr>
      <w:r w:rsidRPr="00925518">
        <w:rPr>
          <w:rFonts w:ascii="ＭＳ 明朝" w:hAnsi="ＭＳ 明朝" w:cs="ＭＳ 明朝" w:hint="eastAsia"/>
          <w:b/>
          <w:color w:val="0070C0"/>
          <w:sz w:val="19"/>
          <w:szCs w:val="19"/>
        </w:rPr>
        <w:t>※</w:t>
      </w:r>
      <w:r w:rsidRPr="00925518">
        <w:rPr>
          <w:rFonts w:ascii="Arial" w:hAnsi="Arial" w:cs="Arial" w:hint="eastAsia"/>
          <w:b/>
          <w:color w:val="0070C0"/>
        </w:rPr>
        <w:t>Regi</w:t>
      </w:r>
      <w:r w:rsidRPr="00925518">
        <w:rPr>
          <w:rFonts w:ascii="Arial" w:hAnsi="Arial" w:cs="Arial"/>
          <w:b/>
          <w:color w:val="0070C0"/>
        </w:rPr>
        <w:t>s</w:t>
      </w:r>
      <w:r w:rsidR="000A461A" w:rsidRPr="00925518">
        <w:rPr>
          <w:rFonts w:ascii="Arial" w:hAnsi="Arial" w:cs="Arial" w:hint="eastAsia"/>
          <w:b/>
          <w:color w:val="0070C0"/>
        </w:rPr>
        <w:t xml:space="preserve">tration </w:t>
      </w:r>
      <w:r w:rsidR="000A461A" w:rsidRPr="00925518">
        <w:rPr>
          <w:rFonts w:ascii="Arial" w:hAnsi="Arial" w:cs="Arial"/>
          <w:b/>
          <w:color w:val="0070C0"/>
        </w:rPr>
        <w:t xml:space="preserve">is </w:t>
      </w:r>
      <w:r w:rsidR="000A461A" w:rsidRPr="00925518">
        <w:rPr>
          <w:rFonts w:ascii="Arial" w:hAnsi="Arial" w:cs="Arial" w:hint="eastAsia"/>
          <w:b/>
          <w:color w:val="0070C0"/>
        </w:rPr>
        <w:t>r</w:t>
      </w:r>
      <w:r w:rsidRPr="00925518">
        <w:rPr>
          <w:rFonts w:ascii="Arial" w:hAnsi="Arial" w:cs="Arial" w:hint="eastAsia"/>
          <w:b/>
          <w:color w:val="0070C0"/>
        </w:rPr>
        <w:t>equired</w:t>
      </w:r>
      <w:r w:rsidRPr="000A461A">
        <w:rPr>
          <w:rFonts w:ascii="Arial" w:hAnsi="Arial" w:cs="Arial"/>
          <w:color w:val="0070C0"/>
        </w:rPr>
        <w:t xml:space="preserve"> </w:t>
      </w:r>
      <w:r>
        <w:rPr>
          <w:rFonts w:ascii="Arial" w:hAnsi="Arial" w:cs="Arial"/>
          <w:color w:val="0070C0"/>
          <w:sz w:val="19"/>
          <w:szCs w:val="19"/>
        </w:rPr>
        <w:t>from :</w:t>
      </w:r>
      <w:r w:rsidR="00925518">
        <w:rPr>
          <w:rFonts w:ascii="Arial" w:hAnsi="Arial" w:cs="Arial"/>
          <w:color w:val="0070C0"/>
          <w:sz w:val="19"/>
          <w:szCs w:val="19"/>
        </w:rPr>
        <w:t xml:space="preserve"> </w:t>
      </w:r>
      <w:hyperlink r:id="rId6" w:tgtFrame="_blank" w:history="1">
        <w:r w:rsidR="00925518">
          <w:rPr>
            <w:rStyle w:val="a3"/>
            <w:rFonts w:ascii="Arial" w:hAnsi="Arial" w:cs="Arial"/>
          </w:rPr>
          <w:t>http://goo.gl/HrP0gG</w:t>
        </w:r>
      </w:hyperlink>
    </w:p>
    <w:p w:rsidR="008E2E6C" w:rsidRPr="00925518" w:rsidRDefault="00925518" w:rsidP="008E2E6C">
      <w:pPr>
        <w:rPr>
          <w:rFonts w:hint="eastAsia"/>
        </w:rPr>
      </w:pPr>
      <w:r>
        <w:rPr>
          <w:rFonts w:ascii="Arial" w:hAnsi="Arial" w:cs="Arial"/>
          <w:sz w:val="19"/>
          <w:szCs w:val="19"/>
        </w:rPr>
        <w:t xml:space="preserve"> </w:t>
      </w:r>
      <w:r w:rsidR="008E2E6C">
        <w:rPr>
          <w:rFonts w:ascii="Arial" w:hAnsi="Arial" w:cs="Arial"/>
          <w:sz w:val="19"/>
          <w:szCs w:val="19"/>
        </w:rPr>
        <w:br/>
      </w:r>
      <w:r w:rsidR="008E2E6C" w:rsidRPr="00925518">
        <w:rPr>
          <w:rFonts w:ascii="ＭＳ 明朝" w:hAnsi="ＭＳ 明朝" w:cs="ＭＳ 明朝" w:hint="eastAsia"/>
        </w:rPr>
        <w:t>※</w:t>
      </w:r>
      <w:r w:rsidR="008E2E6C" w:rsidRPr="00925518">
        <w:rPr>
          <w:rFonts w:ascii="Arial" w:hAnsi="Arial" w:cs="Arial" w:hint="eastAsia"/>
        </w:rPr>
        <w:t>東大生、教職員ならどなたでも、学部生も特に歓迎です。</w:t>
      </w:r>
    </w:p>
    <w:p w:rsidR="00C5348E" w:rsidRPr="00925518" w:rsidRDefault="00C5348E" w:rsidP="00C5348E">
      <w:pPr>
        <w:pStyle w:val="a4"/>
        <w:numPr>
          <w:ilvl w:val="0"/>
          <w:numId w:val="1"/>
        </w:numPr>
        <w:ind w:leftChars="0"/>
        <w:rPr>
          <w:rFonts w:asciiTheme="majorHAnsi" w:hAnsiTheme="majorHAnsi" w:cstheme="majorHAnsi"/>
        </w:rPr>
      </w:pPr>
      <w:r w:rsidRPr="00925518">
        <w:rPr>
          <w:rFonts w:asciiTheme="majorHAnsi" w:hAnsiTheme="majorHAnsi" w:cstheme="majorHAnsi"/>
          <w:color w:val="0070C0"/>
        </w:rPr>
        <w:t>All the students and employees of University of Tokyo, especially undergraduate students are largely welcomed.</w:t>
      </w:r>
    </w:p>
    <w:p w:rsidR="00925518" w:rsidRDefault="00925518" w:rsidP="00C5348E">
      <w:pPr>
        <w:pStyle w:val="a4"/>
        <w:ind w:leftChars="0" w:left="360"/>
        <w:rPr>
          <w:rFonts w:ascii="Arial" w:hAnsi="Arial" w:cs="Arial"/>
          <w:sz w:val="19"/>
          <w:szCs w:val="19"/>
        </w:rPr>
      </w:pPr>
    </w:p>
    <w:p w:rsidR="00D568E2" w:rsidRPr="008E2E6C" w:rsidRDefault="008E2E6C" w:rsidP="00925518">
      <w:pPr>
        <w:pStyle w:val="a4"/>
        <w:ind w:leftChars="0" w:left="360"/>
        <w:rPr>
          <w:rFonts w:hint="eastAsia"/>
        </w:rPr>
      </w:pPr>
      <w:r w:rsidRPr="00925518">
        <w:rPr>
          <w:rFonts w:ascii="Arial" w:hAnsi="Arial" w:cs="Arial" w:hint="eastAsia"/>
        </w:rPr>
        <w:t>関連リンク：</w:t>
      </w:r>
      <w:r w:rsidR="00BD2185" w:rsidRPr="00925518">
        <w:rPr>
          <w:rFonts w:ascii="Arial" w:hAnsi="Arial" w:cs="Arial" w:hint="eastAsia"/>
          <w:color w:val="0070C0"/>
        </w:rPr>
        <w:t xml:space="preserve"> Links </w:t>
      </w:r>
      <w:r w:rsidR="00BD2185" w:rsidRPr="00925518">
        <w:rPr>
          <w:rFonts w:ascii="Arial" w:hAnsi="Arial" w:cs="Arial"/>
          <w:color w:val="0070C0"/>
        </w:rPr>
        <w:t>related</w:t>
      </w:r>
      <w:r w:rsidR="00C5348E" w:rsidRPr="00925518">
        <w:rPr>
          <w:rFonts w:ascii="Arial" w:hAnsi="Arial" w:cs="Arial" w:hint="eastAsia"/>
          <w:color w:val="0070C0"/>
        </w:rPr>
        <w:t xml:space="preserve"> :</w:t>
      </w:r>
      <w:r w:rsidRPr="00925518">
        <w:rPr>
          <w:rFonts w:ascii="Arial" w:hAnsi="Arial" w:cs="Arial"/>
        </w:rPr>
        <w:br/>
      </w:r>
      <w:hyperlink r:id="rId7" w:history="1">
        <w:r w:rsidR="00C5348E" w:rsidRPr="00925518">
          <w:rPr>
            <w:rStyle w:val="a3"/>
            <w:rFonts w:ascii="Arial" w:hAnsi="Arial" w:cs="Arial"/>
          </w:rPr>
          <w:t>http://www.ceu.hu/</w:t>
        </w:r>
      </w:hyperlink>
      <w:r w:rsidRPr="00925518">
        <w:rPr>
          <w:rFonts w:ascii="Arial" w:hAnsi="Arial" w:cs="Arial"/>
        </w:rPr>
        <w:br/>
      </w:r>
      <w:hyperlink r:id="rId8" w:tgtFrame="_blank" w:history="1">
        <w:r w:rsidRPr="00925518">
          <w:rPr>
            <w:rStyle w:val="a3"/>
            <w:rFonts w:ascii="Arial" w:hAnsi="Arial" w:cs="Arial"/>
          </w:rPr>
          <w:t>http://www.ceu.hu/academics/degrees/masters</w:t>
        </w:r>
      </w:hyperlink>
      <w:r w:rsidRPr="00925518">
        <w:rPr>
          <w:rFonts w:hint="eastAsia"/>
        </w:rPr>
        <w:br w:type="textWrapping" w:clear="all"/>
      </w:r>
    </w:p>
    <w:sectPr w:rsidR="00D568E2" w:rsidRPr="008E2E6C" w:rsidSect="008E2E6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DC17D3"/>
    <w:multiLevelType w:val="hybridMultilevel"/>
    <w:tmpl w:val="BB4A9B7A"/>
    <w:lvl w:ilvl="0" w:tplc="384AFDDE">
      <w:numFmt w:val="bullet"/>
      <w:lvlText w:val="※"/>
      <w:lvlJc w:val="left"/>
      <w:pPr>
        <w:ind w:left="360" w:hanging="360"/>
      </w:pPr>
      <w:rPr>
        <w:rFonts w:ascii="ＭＳ Ｐゴシック" w:eastAsia="ＭＳ Ｐゴシック" w:hAnsi="ＭＳ Ｐゴシック" w:cs="ＭＳ 明朝" w:hint="eastAsia"/>
        <w:color w:val="0070C0"/>
        <w:sz w:val="19"/>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E6C"/>
    <w:rsid w:val="000A461A"/>
    <w:rsid w:val="002C150B"/>
    <w:rsid w:val="007D719B"/>
    <w:rsid w:val="008E2E6C"/>
    <w:rsid w:val="00925518"/>
    <w:rsid w:val="0094224D"/>
    <w:rsid w:val="00BD2185"/>
    <w:rsid w:val="00C5348E"/>
    <w:rsid w:val="00D21225"/>
    <w:rsid w:val="00D568E2"/>
    <w:rsid w:val="00EF3649"/>
    <w:rsid w:val="00FF3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777944B-2DB2-4995-869A-AB65CF50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E6C"/>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2E6C"/>
    <w:rPr>
      <w:color w:val="0000FF"/>
      <w:u w:val="single"/>
    </w:rPr>
  </w:style>
  <w:style w:type="paragraph" w:styleId="a4">
    <w:name w:val="List Paragraph"/>
    <w:basedOn w:val="a"/>
    <w:uiPriority w:val="34"/>
    <w:qFormat/>
    <w:rsid w:val="00C5348E"/>
    <w:pPr>
      <w:ind w:leftChars="400" w:left="840"/>
    </w:pPr>
  </w:style>
  <w:style w:type="paragraph" w:styleId="a5">
    <w:name w:val="Balloon Text"/>
    <w:basedOn w:val="a"/>
    <w:link w:val="a6"/>
    <w:uiPriority w:val="99"/>
    <w:semiHidden/>
    <w:unhideWhenUsed/>
    <w:rsid w:val="007D719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D719B"/>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66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u.hu/academics/degrees/masters" TargetMode="External"/><Relationship Id="rId3" Type="http://schemas.openxmlformats.org/officeDocument/2006/relationships/settings" Target="settings.xml"/><Relationship Id="rId7" Type="http://schemas.openxmlformats.org/officeDocument/2006/relationships/hyperlink" Target="http://www.ceu.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o.gl/HrP0gG" TargetMode="External"/><Relationship Id="rId5" Type="http://schemas.openxmlformats.org/officeDocument/2006/relationships/hyperlink" Target="http://goo.gl/HrP0g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232</Words>
  <Characters>1328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intl1</dc:creator>
  <cp:keywords/>
  <dc:description/>
  <cp:lastModifiedBy>intl1</cp:lastModifiedBy>
  <cp:revision>1</cp:revision>
  <cp:lastPrinted>2014-09-24T03:01:00Z</cp:lastPrinted>
  <dcterms:created xsi:type="dcterms:W3CDTF">2014-09-24T01:06:00Z</dcterms:created>
  <dcterms:modified xsi:type="dcterms:W3CDTF">2014-09-24T03:03:00Z</dcterms:modified>
</cp:coreProperties>
</file>